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7A" w:rsidRPr="007C6EBD" w:rsidRDefault="00626B7A" w:rsidP="007C6EB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C6EBD">
        <w:rPr>
          <w:rFonts w:ascii="Arial" w:hAnsi="Arial" w:cs="Arial"/>
          <w:b/>
          <w:sz w:val="24"/>
          <w:szCs w:val="24"/>
        </w:rPr>
        <w:t>ПОСТАНОВЛЕНИЕ</w:t>
      </w:r>
    </w:p>
    <w:p w:rsidR="00626B7A" w:rsidRPr="007C6EBD" w:rsidRDefault="00626B7A" w:rsidP="00626B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C6EBD">
        <w:rPr>
          <w:rFonts w:ascii="Arial" w:hAnsi="Arial" w:cs="Arial"/>
          <w:b/>
          <w:sz w:val="24"/>
          <w:szCs w:val="24"/>
        </w:rPr>
        <w:t>АДМИНИСТРАЦИИ</w:t>
      </w:r>
    </w:p>
    <w:p w:rsidR="00626B7A" w:rsidRPr="007C6EBD" w:rsidRDefault="00626B7A" w:rsidP="00626B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C6EBD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626B7A" w:rsidRPr="007C6EBD" w:rsidRDefault="00626B7A" w:rsidP="00626B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C6EBD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626B7A" w:rsidRPr="007C6EBD" w:rsidRDefault="00626B7A" w:rsidP="00626B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6EBD">
        <w:rPr>
          <w:rFonts w:ascii="Arial" w:hAnsi="Arial" w:cs="Arial"/>
          <w:sz w:val="24"/>
          <w:szCs w:val="24"/>
        </w:rPr>
        <w:t>Введенская Готня</w:t>
      </w:r>
    </w:p>
    <w:p w:rsidR="00626B7A" w:rsidRPr="007C6EBD" w:rsidRDefault="00626B7A" w:rsidP="00626B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26B7A" w:rsidRPr="007C6EBD" w:rsidRDefault="00626B7A" w:rsidP="003428C5">
      <w:pPr>
        <w:pStyle w:val="a3"/>
        <w:jc w:val="both"/>
        <w:rPr>
          <w:rFonts w:ascii="Arial" w:hAnsi="Arial" w:cs="Arial"/>
          <w:sz w:val="24"/>
          <w:szCs w:val="24"/>
        </w:rPr>
      </w:pPr>
      <w:r w:rsidRPr="007C6EBD">
        <w:rPr>
          <w:rFonts w:ascii="Arial" w:hAnsi="Arial" w:cs="Arial"/>
          <w:sz w:val="24"/>
          <w:szCs w:val="24"/>
        </w:rPr>
        <w:t>«</w:t>
      </w:r>
      <w:r w:rsidR="00E625C1" w:rsidRPr="007C6EBD">
        <w:rPr>
          <w:rFonts w:ascii="Arial" w:hAnsi="Arial" w:cs="Arial"/>
          <w:sz w:val="24"/>
          <w:szCs w:val="24"/>
        </w:rPr>
        <w:t xml:space="preserve"> 30 </w:t>
      </w:r>
      <w:r w:rsidRPr="007C6EBD">
        <w:rPr>
          <w:rFonts w:ascii="Arial" w:hAnsi="Arial" w:cs="Arial"/>
          <w:sz w:val="24"/>
          <w:szCs w:val="24"/>
        </w:rPr>
        <w:t xml:space="preserve">» </w:t>
      </w:r>
      <w:r w:rsidR="00E625C1" w:rsidRPr="007C6EBD">
        <w:rPr>
          <w:rFonts w:ascii="Arial" w:hAnsi="Arial" w:cs="Arial"/>
          <w:sz w:val="24"/>
          <w:szCs w:val="24"/>
        </w:rPr>
        <w:t xml:space="preserve">июня </w:t>
      </w:r>
      <w:r w:rsidRPr="007C6EBD">
        <w:rPr>
          <w:rFonts w:ascii="Arial" w:hAnsi="Arial" w:cs="Arial"/>
          <w:sz w:val="24"/>
          <w:szCs w:val="24"/>
        </w:rPr>
        <w:t xml:space="preserve"> 20</w:t>
      </w:r>
      <w:r w:rsidR="00E625C1" w:rsidRPr="007C6EBD">
        <w:rPr>
          <w:rFonts w:ascii="Arial" w:hAnsi="Arial" w:cs="Arial"/>
          <w:sz w:val="24"/>
          <w:szCs w:val="24"/>
        </w:rPr>
        <w:t xml:space="preserve">22 </w:t>
      </w:r>
      <w:r w:rsidRPr="007C6EBD">
        <w:rPr>
          <w:rFonts w:ascii="Arial" w:hAnsi="Arial" w:cs="Arial"/>
          <w:sz w:val="24"/>
          <w:szCs w:val="24"/>
        </w:rPr>
        <w:t xml:space="preserve">года                                          </w:t>
      </w:r>
      <w:r w:rsidR="00E625C1" w:rsidRPr="007C6EBD">
        <w:rPr>
          <w:rFonts w:ascii="Arial" w:hAnsi="Arial" w:cs="Arial"/>
          <w:sz w:val="24"/>
          <w:szCs w:val="24"/>
        </w:rPr>
        <w:t xml:space="preserve">            </w:t>
      </w:r>
      <w:r w:rsidRPr="007C6EBD">
        <w:rPr>
          <w:rFonts w:ascii="Arial" w:hAnsi="Arial" w:cs="Arial"/>
          <w:sz w:val="24"/>
          <w:szCs w:val="24"/>
        </w:rPr>
        <w:t xml:space="preserve">                         </w:t>
      </w:r>
      <w:r w:rsidR="003428C5">
        <w:rPr>
          <w:rFonts w:ascii="Arial" w:hAnsi="Arial" w:cs="Arial"/>
          <w:sz w:val="24"/>
          <w:szCs w:val="24"/>
        </w:rPr>
        <w:t xml:space="preserve">          </w:t>
      </w:r>
      <w:r w:rsidR="007C6EBD">
        <w:rPr>
          <w:rFonts w:ascii="Arial" w:hAnsi="Arial" w:cs="Arial"/>
          <w:sz w:val="24"/>
          <w:szCs w:val="24"/>
        </w:rPr>
        <w:t xml:space="preserve">      </w:t>
      </w:r>
      <w:r w:rsidRPr="007C6EBD">
        <w:rPr>
          <w:rFonts w:ascii="Arial" w:hAnsi="Arial" w:cs="Arial"/>
          <w:sz w:val="24"/>
          <w:szCs w:val="24"/>
        </w:rPr>
        <w:t xml:space="preserve">     № </w:t>
      </w:r>
      <w:r w:rsidR="00E625C1" w:rsidRPr="007C6EBD">
        <w:rPr>
          <w:rFonts w:ascii="Arial" w:hAnsi="Arial" w:cs="Arial"/>
          <w:sz w:val="24"/>
          <w:szCs w:val="24"/>
        </w:rPr>
        <w:t>21</w:t>
      </w:r>
    </w:p>
    <w:p w:rsidR="00626B7A" w:rsidRPr="007C6EBD" w:rsidRDefault="00626B7A" w:rsidP="00626B7A">
      <w:pPr>
        <w:rPr>
          <w:rFonts w:ascii="Arial" w:hAnsi="Arial" w:cs="Arial"/>
        </w:rPr>
      </w:pPr>
      <w:r w:rsidRPr="007C6EBD">
        <w:rPr>
          <w:rFonts w:ascii="Arial" w:hAnsi="Arial" w:cs="Arial"/>
        </w:rPr>
        <w:t> </w:t>
      </w:r>
    </w:p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6B7A" w:rsidRPr="007C6EBD" w:rsidTr="009E1107">
        <w:tc>
          <w:tcPr>
            <w:tcW w:w="4927" w:type="dxa"/>
            <w:shd w:val="clear" w:color="auto" w:fill="auto"/>
          </w:tcPr>
          <w:p w:rsidR="00626B7A" w:rsidRPr="007C6EBD" w:rsidRDefault="00626B7A" w:rsidP="009E1107">
            <w:pPr>
              <w:rPr>
                <w:rFonts w:ascii="Arial" w:hAnsi="Arial" w:cs="Arial"/>
                <w:b/>
              </w:rPr>
            </w:pPr>
            <w:r w:rsidRPr="007C6EBD">
              <w:rPr>
                <w:rFonts w:ascii="Arial" w:hAnsi="Arial" w:cs="Arial"/>
                <w:b/>
              </w:rPr>
      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 организациями</w:t>
            </w:r>
          </w:p>
        </w:tc>
        <w:tc>
          <w:tcPr>
            <w:tcW w:w="4927" w:type="dxa"/>
            <w:shd w:val="clear" w:color="auto" w:fill="auto"/>
          </w:tcPr>
          <w:p w:rsidR="00626B7A" w:rsidRPr="007C6EBD" w:rsidRDefault="00626B7A" w:rsidP="009E1107">
            <w:pPr>
              <w:rPr>
                <w:rFonts w:ascii="Arial" w:hAnsi="Arial" w:cs="Arial"/>
              </w:rPr>
            </w:pPr>
          </w:p>
        </w:tc>
      </w:tr>
    </w:tbl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</w:rPr>
      </w:pPr>
      <w:r w:rsidRPr="007C6EBD">
        <w:rPr>
          <w:rFonts w:ascii="Arial" w:hAnsi="Arial" w:cs="Arial"/>
        </w:rPr>
        <w:t> </w:t>
      </w:r>
    </w:p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bidi="ru-RU"/>
        </w:rPr>
      </w:pPr>
      <w:r w:rsidRPr="007C6EBD">
        <w:rPr>
          <w:rFonts w:ascii="Arial" w:hAnsi="Arial" w:cs="Arial"/>
          <w:sz w:val="24"/>
          <w:szCs w:val="24"/>
        </w:rPr>
        <w:t xml:space="preserve">В соответствии со статьей 17.3 Федерального закона от 11.08.1995 года  №135-ФЗ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Введено-Готнянского сельского поселения муниципального района «Ракитянский район» Белгородской области, </w:t>
      </w:r>
      <w:r w:rsidRPr="007C6EBD">
        <w:rPr>
          <w:rFonts w:ascii="Arial" w:hAnsi="Arial" w:cs="Arial"/>
          <w:sz w:val="24"/>
          <w:szCs w:val="24"/>
          <w:lang w:bidi="ru-RU"/>
        </w:rPr>
        <w:t xml:space="preserve">администрация Введено-Готнянского сельского поселения </w:t>
      </w:r>
      <w:r w:rsidR="007C6EBD">
        <w:rPr>
          <w:rFonts w:ascii="Arial" w:hAnsi="Arial" w:cs="Arial"/>
          <w:sz w:val="24"/>
          <w:szCs w:val="24"/>
          <w:lang w:bidi="ru-RU"/>
        </w:rPr>
        <w:t xml:space="preserve">                  </w:t>
      </w:r>
      <w:r w:rsidRPr="007C6EBD">
        <w:rPr>
          <w:rFonts w:ascii="Arial" w:hAnsi="Arial" w:cs="Arial"/>
          <w:sz w:val="24"/>
          <w:szCs w:val="24"/>
          <w:lang w:bidi="ru-RU"/>
        </w:rPr>
        <w:t xml:space="preserve">   </w:t>
      </w:r>
      <w:r w:rsidRPr="007C6EBD">
        <w:rPr>
          <w:rFonts w:ascii="Arial" w:hAnsi="Arial" w:cs="Arial"/>
          <w:b/>
          <w:sz w:val="24"/>
          <w:szCs w:val="24"/>
          <w:lang w:bidi="ru-RU"/>
        </w:rPr>
        <w:t>п о с т а н о в л я е т: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 xml:space="preserve">          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</w:t>
      </w:r>
      <w:r w:rsidR="007C6EBD" w:rsidRPr="007C6EBD">
        <w:rPr>
          <w:rFonts w:ascii="Arial" w:hAnsi="Arial" w:cs="Arial"/>
        </w:rPr>
        <w:t>ми) организациями» (Приложение</w:t>
      </w:r>
      <w:r w:rsidRPr="007C6EBD">
        <w:rPr>
          <w:rFonts w:ascii="Arial" w:hAnsi="Arial" w:cs="Arial"/>
        </w:rPr>
        <w:t>)</w:t>
      </w:r>
      <w:bookmarkStart w:id="0" w:name="_GoBack"/>
      <w:bookmarkEnd w:id="0"/>
      <w:r w:rsidRPr="007C6EBD">
        <w:rPr>
          <w:rFonts w:ascii="Arial" w:hAnsi="Arial" w:cs="Arial"/>
        </w:rPr>
        <w:t>.</w:t>
      </w:r>
    </w:p>
    <w:p w:rsidR="007C6EBD" w:rsidRPr="007C6EBD" w:rsidRDefault="007C6EBD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 Обнародовать настоящее постановление в порядке, предусмотренном Уставом сельского поселения.</w:t>
      </w:r>
    </w:p>
    <w:p w:rsidR="007C6EBD" w:rsidRPr="007C6EBD" w:rsidRDefault="007C6EBD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3. Настоящее постановление вступает в силу со дня его официального обнародования.</w:t>
      </w:r>
    </w:p>
    <w:p w:rsidR="00626B7A" w:rsidRPr="007C6EBD" w:rsidRDefault="007C6EBD" w:rsidP="007C6E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6B7A" w:rsidRPr="007C6EBD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  <w:b/>
        </w:rPr>
      </w:pPr>
      <w:r w:rsidRPr="007C6EBD">
        <w:rPr>
          <w:rFonts w:ascii="Arial" w:hAnsi="Arial" w:cs="Arial"/>
          <w:b/>
        </w:rPr>
        <w:t xml:space="preserve">Глава администрации   </w:t>
      </w:r>
    </w:p>
    <w:p w:rsidR="00626B7A" w:rsidRPr="007C6EBD" w:rsidRDefault="00626B7A" w:rsidP="00626B7A">
      <w:pPr>
        <w:rPr>
          <w:rFonts w:ascii="Arial" w:hAnsi="Arial" w:cs="Arial"/>
          <w:b/>
        </w:rPr>
      </w:pPr>
      <w:r w:rsidRPr="007C6EBD">
        <w:rPr>
          <w:rFonts w:ascii="Arial" w:hAnsi="Arial" w:cs="Arial"/>
          <w:b/>
        </w:rPr>
        <w:t xml:space="preserve">Введено-Готнянского сельского поселения                </w:t>
      </w:r>
      <w:r w:rsidR="007C6EBD">
        <w:rPr>
          <w:rFonts w:ascii="Arial" w:hAnsi="Arial" w:cs="Arial"/>
          <w:b/>
        </w:rPr>
        <w:t xml:space="preserve">                 </w:t>
      </w:r>
      <w:r w:rsidRPr="007C6EBD">
        <w:rPr>
          <w:rFonts w:ascii="Arial" w:hAnsi="Arial" w:cs="Arial"/>
          <w:b/>
        </w:rPr>
        <w:t xml:space="preserve">             А.В. Горчаков</w:t>
      </w:r>
    </w:p>
    <w:p w:rsidR="00626B7A" w:rsidRPr="007C6EBD" w:rsidRDefault="00626B7A" w:rsidP="00626B7A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626B7A" w:rsidRPr="007C6EBD" w:rsidRDefault="00626B7A" w:rsidP="00626B7A">
      <w:pPr>
        <w:rPr>
          <w:rFonts w:ascii="Arial" w:hAnsi="Arial" w:cs="Arial"/>
          <w:b/>
        </w:rPr>
      </w:pPr>
    </w:p>
    <w:p w:rsidR="00626B7A" w:rsidRPr="007C6EBD" w:rsidRDefault="00626B7A" w:rsidP="00626B7A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6B7A" w:rsidRPr="007C6EBD" w:rsidTr="009E1107">
        <w:tc>
          <w:tcPr>
            <w:tcW w:w="4927" w:type="dxa"/>
            <w:shd w:val="clear" w:color="auto" w:fill="auto"/>
          </w:tcPr>
          <w:p w:rsidR="00626B7A" w:rsidRPr="007C6EBD" w:rsidRDefault="00626B7A" w:rsidP="009E110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626B7A" w:rsidRPr="007C6EBD" w:rsidRDefault="00626B7A" w:rsidP="009E1107">
            <w:pPr>
              <w:pStyle w:val="ConsPlusTitle"/>
              <w:jc w:val="center"/>
              <w:rPr>
                <w:sz w:val="24"/>
                <w:szCs w:val="24"/>
              </w:rPr>
            </w:pPr>
            <w:r w:rsidRPr="007C6EBD">
              <w:rPr>
                <w:sz w:val="24"/>
                <w:szCs w:val="24"/>
              </w:rPr>
              <w:t>Приложение</w:t>
            </w:r>
          </w:p>
          <w:p w:rsidR="00626B7A" w:rsidRPr="007C6EBD" w:rsidRDefault="00626B7A" w:rsidP="009E1107">
            <w:pPr>
              <w:pStyle w:val="ConsPlusTitle"/>
              <w:jc w:val="center"/>
              <w:rPr>
                <w:sz w:val="24"/>
                <w:szCs w:val="24"/>
              </w:rPr>
            </w:pPr>
            <w:r w:rsidRPr="007C6EBD">
              <w:rPr>
                <w:sz w:val="24"/>
                <w:szCs w:val="24"/>
              </w:rPr>
              <w:t>Утвержден                                                                                                     постановлением администрации                                                                                 Введено-Готнянского сельского поселения                                                                                                                                                                                     от «</w:t>
            </w:r>
            <w:r w:rsidR="00E625C1" w:rsidRPr="007C6EBD">
              <w:rPr>
                <w:sz w:val="24"/>
                <w:szCs w:val="24"/>
              </w:rPr>
              <w:t xml:space="preserve"> 30 </w:t>
            </w:r>
            <w:r w:rsidRPr="007C6EBD">
              <w:rPr>
                <w:sz w:val="24"/>
                <w:szCs w:val="24"/>
              </w:rPr>
              <w:t xml:space="preserve">» </w:t>
            </w:r>
            <w:r w:rsidR="00E625C1" w:rsidRPr="007C6EBD">
              <w:rPr>
                <w:sz w:val="24"/>
                <w:szCs w:val="24"/>
              </w:rPr>
              <w:t xml:space="preserve">июня </w:t>
            </w:r>
            <w:r w:rsidRPr="007C6EBD">
              <w:rPr>
                <w:sz w:val="24"/>
                <w:szCs w:val="24"/>
              </w:rPr>
              <w:t xml:space="preserve"> 2022 года</w:t>
            </w:r>
          </w:p>
          <w:p w:rsidR="00626B7A" w:rsidRPr="007C6EBD" w:rsidRDefault="00626B7A" w:rsidP="00E625C1">
            <w:pPr>
              <w:jc w:val="center"/>
              <w:rPr>
                <w:rFonts w:ascii="Arial" w:hAnsi="Arial" w:cs="Arial"/>
                <w:b/>
              </w:rPr>
            </w:pPr>
            <w:r w:rsidRPr="007C6EBD">
              <w:rPr>
                <w:rFonts w:ascii="Arial" w:hAnsi="Arial" w:cs="Arial"/>
                <w:b/>
              </w:rPr>
              <w:t xml:space="preserve">№ </w:t>
            </w:r>
            <w:r w:rsidR="00E625C1" w:rsidRPr="007C6EBD">
              <w:rPr>
                <w:rFonts w:ascii="Arial" w:hAnsi="Arial" w:cs="Arial"/>
                <w:b/>
              </w:rPr>
              <w:t>21</w:t>
            </w:r>
          </w:p>
        </w:tc>
      </w:tr>
    </w:tbl>
    <w:p w:rsidR="00626B7A" w:rsidRPr="007C6EBD" w:rsidRDefault="00626B7A" w:rsidP="00626B7A">
      <w:pPr>
        <w:jc w:val="right"/>
        <w:rPr>
          <w:rFonts w:ascii="Arial" w:hAnsi="Arial" w:cs="Arial"/>
        </w:rPr>
      </w:pPr>
    </w:p>
    <w:p w:rsidR="00626B7A" w:rsidRPr="007C6EBD" w:rsidRDefault="00626B7A" w:rsidP="00626B7A">
      <w:pPr>
        <w:rPr>
          <w:rFonts w:ascii="Arial" w:hAnsi="Arial" w:cs="Arial"/>
        </w:rPr>
      </w:pPr>
      <w:r w:rsidRPr="007C6EBD">
        <w:rPr>
          <w:rFonts w:ascii="Arial" w:hAnsi="Arial" w:cs="Arial"/>
        </w:rPr>
        <w:t> 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Порядок</w:t>
      </w: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26B7A" w:rsidRPr="007C6EBD" w:rsidRDefault="00626B7A" w:rsidP="00626B7A">
      <w:pPr>
        <w:jc w:val="center"/>
        <w:rPr>
          <w:rFonts w:ascii="Arial" w:hAnsi="Arial" w:cs="Arial"/>
        </w:rPr>
      </w:pP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1. Общие положения</w:t>
      </w:r>
    </w:p>
    <w:p w:rsidR="00626B7A" w:rsidRPr="007C6EBD" w:rsidRDefault="00626B7A" w:rsidP="007C6EBD">
      <w:pPr>
        <w:jc w:val="both"/>
        <w:rPr>
          <w:rFonts w:ascii="Arial" w:hAnsi="Arial" w:cs="Arial"/>
        </w:rPr>
      </w:pPr>
    </w:p>
    <w:p w:rsidR="00626B7A" w:rsidRPr="007C6EBD" w:rsidRDefault="00626B7A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</w:t>
      </w:r>
      <w:r w:rsidR="007C6EBD">
        <w:rPr>
          <w:rFonts w:ascii="Arial" w:hAnsi="Arial" w:cs="Arial"/>
        </w:rPr>
        <w:t xml:space="preserve"> закона от 11.08.1995 № 135-ФЗ </w:t>
      </w:r>
      <w:r w:rsidRPr="007C6EBD">
        <w:rPr>
          <w:rFonts w:ascii="Arial" w:hAnsi="Arial" w:cs="Arial"/>
        </w:rPr>
        <w:t>«О благотворительной деятельности и добровольчестве (волонтерстве)»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626B7A" w:rsidRPr="007C6EBD" w:rsidRDefault="00626B7A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626B7A" w:rsidRPr="007C6EBD" w:rsidRDefault="00626B7A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1.3. Перечень видов деятельности, в отношении которых применяется настоящий Порядок:</w:t>
      </w:r>
    </w:p>
    <w:p w:rsidR="00626B7A" w:rsidRPr="007C6EBD" w:rsidRDefault="00626B7A" w:rsidP="007C6EBD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- содействие в оказании социальных услуг в стационарной форме социального обслуживания.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1.4. Уполномоченным органом, ответственным за организацию взаимодействия является Администрация и муниципальные учреждения Введено-Готнянского сельского поселения муниципального района «Ракитянский район» Белгородской области (далее - Администрация).</w:t>
      </w:r>
    </w:p>
    <w:p w:rsidR="00626B7A" w:rsidRPr="007C6EBD" w:rsidRDefault="00626B7A" w:rsidP="00626B7A">
      <w:pPr>
        <w:jc w:val="both"/>
        <w:rPr>
          <w:rFonts w:ascii="Arial" w:hAnsi="Arial" w:cs="Arial"/>
          <w:b/>
          <w:bCs/>
        </w:rPr>
      </w:pP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а) о принятии предложения;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 xml:space="preserve">  </w:t>
      </w:r>
      <w:r w:rsidRPr="007C6EBD">
        <w:rPr>
          <w:rFonts w:ascii="Arial" w:hAnsi="Arial" w:cs="Arial"/>
        </w:rPr>
        <w:tab/>
        <w:t>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2.7. По результатам рассмотрения решения об одобрении предложения, орган местного самоуправления, учреждение и (или) организация направляют организаторам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б) условия осуществления добровольческой деятельности;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3.  Права и обязанности организатора добровольческой</w:t>
      </w:r>
    </w:p>
    <w:p w:rsidR="00626B7A" w:rsidRPr="007C6EBD" w:rsidRDefault="00626B7A" w:rsidP="00626B7A">
      <w:pPr>
        <w:jc w:val="center"/>
        <w:rPr>
          <w:rFonts w:ascii="Arial" w:hAnsi="Arial" w:cs="Arial"/>
          <w:b/>
          <w:bCs/>
        </w:rPr>
      </w:pPr>
      <w:r w:rsidRPr="007C6EBD">
        <w:rPr>
          <w:rFonts w:ascii="Arial" w:hAnsi="Arial" w:cs="Arial"/>
          <w:b/>
          <w:bCs/>
        </w:rPr>
        <w:t>(волонтерской) деятельности</w:t>
      </w:r>
    </w:p>
    <w:p w:rsidR="00626B7A" w:rsidRPr="007C6EBD" w:rsidRDefault="00626B7A" w:rsidP="00626B7A">
      <w:pPr>
        <w:jc w:val="both"/>
        <w:rPr>
          <w:rFonts w:ascii="Arial" w:hAnsi="Arial" w:cs="Arial"/>
          <w:b/>
          <w:bCs/>
        </w:rPr>
      </w:pP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2) осуществлять взаимодействие с Администрацией Введено-Готнянского сельского поселения муниципального района «Ракитянский район»,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также Федеральным законом от 11.08.1995 № 135-ФЗ «О благотворительной деятельности и добровольчестве (волонтерстве)».</w:t>
      </w:r>
    </w:p>
    <w:p w:rsidR="00626B7A" w:rsidRPr="007C6EBD" w:rsidRDefault="00626B7A" w:rsidP="00626B7A">
      <w:pPr>
        <w:ind w:firstLine="708"/>
        <w:jc w:val="both"/>
        <w:rPr>
          <w:rFonts w:ascii="Arial" w:hAnsi="Arial" w:cs="Arial"/>
        </w:rPr>
      </w:pPr>
      <w:r w:rsidRPr="007C6EBD">
        <w:rPr>
          <w:rFonts w:ascii="Arial" w:hAnsi="Arial" w:cs="Arial"/>
        </w:rPr>
        <w:t>3.3. В случаях нарушения требований Федерального закона от 11.08.1995 №135-ФЗ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626B7A" w:rsidRPr="007C6EBD" w:rsidRDefault="00626B7A" w:rsidP="00626B7A">
      <w:pPr>
        <w:jc w:val="both"/>
        <w:rPr>
          <w:rFonts w:ascii="Arial" w:hAnsi="Arial" w:cs="Arial"/>
        </w:rPr>
      </w:pPr>
    </w:p>
    <w:p w:rsidR="00A0416B" w:rsidRPr="007C6EBD" w:rsidRDefault="00A0416B">
      <w:pPr>
        <w:rPr>
          <w:rFonts w:ascii="Arial" w:hAnsi="Arial" w:cs="Arial"/>
        </w:rPr>
      </w:pPr>
    </w:p>
    <w:sectPr w:rsidR="00A0416B" w:rsidRPr="007C6EBD" w:rsidSect="007C6EB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E8" w:rsidRDefault="00743AE8" w:rsidP="00626B7A">
      <w:r>
        <w:separator/>
      </w:r>
    </w:p>
  </w:endnote>
  <w:endnote w:type="continuationSeparator" w:id="0">
    <w:p w:rsidR="00743AE8" w:rsidRDefault="00743AE8" w:rsidP="0062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E8" w:rsidRDefault="00743AE8" w:rsidP="00626B7A">
      <w:r>
        <w:separator/>
      </w:r>
    </w:p>
  </w:footnote>
  <w:footnote w:type="continuationSeparator" w:id="0">
    <w:p w:rsidR="00743AE8" w:rsidRDefault="00743AE8" w:rsidP="0062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E3"/>
    <w:rsid w:val="000258E3"/>
    <w:rsid w:val="003428C5"/>
    <w:rsid w:val="0042158F"/>
    <w:rsid w:val="00626B7A"/>
    <w:rsid w:val="00743AE8"/>
    <w:rsid w:val="007C6EBD"/>
    <w:rsid w:val="00A0416B"/>
    <w:rsid w:val="00AA66E5"/>
    <w:rsid w:val="00BF5C15"/>
    <w:rsid w:val="00D70D25"/>
    <w:rsid w:val="00E625C1"/>
    <w:rsid w:val="00F43087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51C22"/>
  <w15:chartTrackingRefBased/>
  <w15:docId w15:val="{DAA487EF-6E65-4470-A92A-EABF1B2A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26B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26B7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26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6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0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8</cp:revision>
  <cp:lastPrinted>2022-07-01T07:38:00Z</cp:lastPrinted>
  <dcterms:created xsi:type="dcterms:W3CDTF">2022-06-30T06:09:00Z</dcterms:created>
  <dcterms:modified xsi:type="dcterms:W3CDTF">2022-07-04T11:52:00Z</dcterms:modified>
</cp:coreProperties>
</file>